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654C" w14:textId="74591FB3" w:rsidR="00826D2B" w:rsidRPr="00826D2B" w:rsidRDefault="00826D2B" w:rsidP="00826D2B">
      <w:pPr>
        <w:jc w:val="center"/>
        <w:rPr>
          <w:rFonts w:ascii="Times New Roman" w:hAnsi="Times New Roman" w:cs="Times New Roman"/>
          <w:sz w:val="24"/>
          <w:szCs w:val="24"/>
        </w:rPr>
      </w:pPr>
      <w:r w:rsidRPr="00826D2B">
        <w:rPr>
          <w:rFonts w:ascii="Times New Roman" w:hAnsi="Times New Roman" w:cs="Times New Roman"/>
          <w:b/>
          <w:bCs/>
          <w:sz w:val="24"/>
          <w:szCs w:val="24"/>
        </w:rPr>
        <w:t>Fidelity Checklist</w:t>
      </w:r>
      <w:r>
        <w:rPr>
          <w:rFonts w:ascii="Times New Roman" w:hAnsi="Times New Roman" w:cs="Times New Roman"/>
          <w:b/>
          <w:bCs/>
          <w:sz w:val="24"/>
          <w:szCs w:val="24"/>
        </w:rPr>
        <w:t xml:space="preserve"> Narrative Feedback</w:t>
      </w:r>
    </w:p>
    <w:p w14:paraId="27151A1E" w14:textId="794A9995" w:rsidR="00826D2B" w:rsidRDefault="00826D2B" w:rsidP="00826D2B">
      <w:pPr>
        <w:jc w:val="center"/>
        <w:rPr>
          <w:rFonts w:ascii="Times New Roman" w:hAnsi="Times New Roman" w:cs="Times New Roman"/>
          <w:sz w:val="24"/>
          <w:szCs w:val="24"/>
        </w:rPr>
      </w:pPr>
      <w:r w:rsidRPr="00826D2B">
        <w:rPr>
          <w:rFonts w:ascii="Times New Roman" w:hAnsi="Times New Roman" w:cs="Times New Roman"/>
          <w:sz w:val="24"/>
          <w:szCs w:val="24"/>
        </w:rPr>
        <w:t>Vocabulary Triangles Strategy</w:t>
      </w:r>
    </w:p>
    <w:p w14:paraId="5FB07F09" w14:textId="77777777" w:rsidR="00826D2B" w:rsidRPr="00826D2B" w:rsidRDefault="00826D2B" w:rsidP="00826D2B">
      <w:pPr>
        <w:rPr>
          <w:rFonts w:ascii="Times New Roman" w:hAnsi="Times New Roman" w:cs="Times New Roman"/>
          <w:b/>
          <w:bCs/>
          <w:sz w:val="24"/>
          <w:szCs w:val="24"/>
        </w:rPr>
      </w:pPr>
      <w:r w:rsidRPr="00826D2B">
        <w:rPr>
          <w:rFonts w:ascii="Times New Roman" w:hAnsi="Times New Roman" w:cs="Times New Roman"/>
          <w:b/>
          <w:bCs/>
          <w:sz w:val="24"/>
          <w:szCs w:val="24"/>
        </w:rPr>
        <w:t>Additional notes or comments:</w:t>
      </w:r>
    </w:p>
    <w:p w14:paraId="3E9A79E2"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sz w:val="24"/>
          <w:szCs w:val="24"/>
        </w:rPr>
        <w:t xml:space="preserve">My students have needed so much help understanding the definition of words and creating meaningful sentences. This strategy is going to help guide our discussions in reading, social studies, and science from now on. During recess, one of my students talked about the triangle and </w:t>
      </w:r>
      <w:proofErr w:type="gramStart"/>
      <w:r w:rsidRPr="00826D2B">
        <w:rPr>
          <w:rFonts w:ascii="Times New Roman" w:hAnsi="Times New Roman" w:cs="Times New Roman"/>
          <w:sz w:val="24"/>
          <w:szCs w:val="24"/>
        </w:rPr>
        <w:t>said</w:t>
      </w:r>
      <w:proofErr w:type="gramEnd"/>
      <w:r w:rsidRPr="00826D2B">
        <w:rPr>
          <w:rFonts w:ascii="Times New Roman" w:hAnsi="Times New Roman" w:cs="Times New Roman"/>
          <w:sz w:val="24"/>
          <w:szCs w:val="24"/>
        </w:rPr>
        <w:t xml:space="preserve"> “What if we used four words to make a vocabulary square?” (Proud teacher moment! Yay for higher level thinking!!) </w:t>
      </w:r>
    </w:p>
    <w:p w14:paraId="62C398CD"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sz w:val="24"/>
          <w:szCs w:val="24"/>
        </w:rPr>
        <w:t>Here is additional feedback regarding implementing this strategy:</w:t>
      </w:r>
    </w:p>
    <w:p w14:paraId="4DECFF04"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b/>
          <w:bCs/>
          <w:sz w:val="24"/>
          <w:szCs w:val="24"/>
        </w:rPr>
        <w:t>1. Provide the context of the tutoring situation or classroom instruction (i.e., grade level, age, gender, race, target skill of instruction).</w:t>
      </w:r>
    </w:p>
    <w:p w14:paraId="57F39AF1"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sz w:val="24"/>
          <w:szCs w:val="24"/>
        </w:rPr>
        <w:t>My 4th grade classroom has a mixture of abilities, especially in reading. I have several students receiving modifications and accommodations because of their IEP. My students' reading levels range from 2nd grade to 4th grade levels. </w:t>
      </w:r>
    </w:p>
    <w:p w14:paraId="0DD8CF41"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b/>
          <w:bCs/>
          <w:sz w:val="24"/>
          <w:szCs w:val="24"/>
        </w:rPr>
        <w:t>2. Have you used a fidelity checklist in your practice? Share your experience. </w:t>
      </w:r>
    </w:p>
    <w:p w14:paraId="2750006F"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sz w:val="24"/>
          <w:szCs w:val="24"/>
        </w:rPr>
        <w:t>I have used fidelity checklists in the past year to guide the implementation of classroom management strategies. The importance of the checklists guiding the correct implementation of a strategy can't be stressed enough.</w:t>
      </w:r>
    </w:p>
    <w:p w14:paraId="42D60ADF"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b/>
          <w:bCs/>
          <w:sz w:val="24"/>
          <w:szCs w:val="24"/>
        </w:rPr>
        <w:t>3. Did the implementation of the strategy, used during this one instance, add value to your instruction? Describe the impact on your teaching and on the student’s or students’ learning.</w:t>
      </w:r>
    </w:p>
    <w:p w14:paraId="4C36C561" w14:textId="77777777" w:rsidR="00826D2B" w:rsidRPr="00826D2B" w:rsidRDefault="00826D2B" w:rsidP="00826D2B">
      <w:pPr>
        <w:rPr>
          <w:rFonts w:ascii="Times New Roman" w:hAnsi="Times New Roman" w:cs="Times New Roman"/>
          <w:sz w:val="24"/>
          <w:szCs w:val="24"/>
        </w:rPr>
      </w:pPr>
      <w:r w:rsidRPr="00826D2B">
        <w:rPr>
          <w:rFonts w:ascii="Times New Roman" w:hAnsi="Times New Roman" w:cs="Times New Roman"/>
          <w:sz w:val="24"/>
          <w:szCs w:val="24"/>
        </w:rPr>
        <w:t>There is one student in the video who needs additional encouragement to complete this assignment. Normally, I allow him to complete smaller portions of the assignment and that can be a challenge sometimes even when the amount of work has been reduced. Putting this triangle on his paper worked some sort of magic because he was engaged the entire lesson. Even when he wasn't writing, he was still coming up with sentences and asked for my help several times. He wrote two out of the three sentences, even though I only expected him to write the vocabulary words and thought to myself "I'll make sure he tells me one or two sentences before I end this assignment." This is going to be a strategy we use in our reading vocabulary assignments weekly.</w:t>
      </w:r>
    </w:p>
    <w:p w14:paraId="2C04B4F3" w14:textId="77777777" w:rsidR="00826D2B" w:rsidRPr="00826D2B" w:rsidRDefault="00826D2B" w:rsidP="00826D2B">
      <w:pPr>
        <w:rPr>
          <w:rFonts w:ascii="Times New Roman" w:hAnsi="Times New Roman" w:cs="Times New Roman"/>
          <w:sz w:val="24"/>
          <w:szCs w:val="24"/>
        </w:rPr>
      </w:pPr>
    </w:p>
    <w:sectPr w:rsidR="00826D2B" w:rsidRPr="0082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08"/>
    <w:rsid w:val="00201C08"/>
    <w:rsid w:val="004E416A"/>
    <w:rsid w:val="00826D2B"/>
    <w:rsid w:val="00EE6737"/>
    <w:rsid w:val="00F1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C266"/>
  <w15:chartTrackingRefBased/>
  <w15:docId w15:val="{4475C285-06B6-4A3D-9357-8944BFE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08"/>
    <w:rPr>
      <w:rFonts w:eastAsiaTheme="majorEastAsia" w:cstheme="majorBidi"/>
      <w:color w:val="272727" w:themeColor="text1" w:themeTint="D8"/>
    </w:rPr>
  </w:style>
  <w:style w:type="paragraph" w:styleId="Title">
    <w:name w:val="Title"/>
    <w:basedOn w:val="Normal"/>
    <w:next w:val="Normal"/>
    <w:link w:val="TitleChar"/>
    <w:uiPriority w:val="10"/>
    <w:qFormat/>
    <w:rsid w:val="00201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08"/>
    <w:pPr>
      <w:spacing w:before="160"/>
      <w:jc w:val="center"/>
    </w:pPr>
    <w:rPr>
      <w:i/>
      <w:iCs/>
      <w:color w:val="404040" w:themeColor="text1" w:themeTint="BF"/>
    </w:rPr>
  </w:style>
  <w:style w:type="character" w:customStyle="1" w:styleId="QuoteChar">
    <w:name w:val="Quote Char"/>
    <w:basedOn w:val="DefaultParagraphFont"/>
    <w:link w:val="Quote"/>
    <w:uiPriority w:val="29"/>
    <w:rsid w:val="00201C08"/>
    <w:rPr>
      <w:i/>
      <w:iCs/>
      <w:color w:val="404040" w:themeColor="text1" w:themeTint="BF"/>
    </w:rPr>
  </w:style>
  <w:style w:type="paragraph" w:styleId="ListParagraph">
    <w:name w:val="List Paragraph"/>
    <w:basedOn w:val="Normal"/>
    <w:uiPriority w:val="34"/>
    <w:qFormat/>
    <w:rsid w:val="00201C08"/>
    <w:pPr>
      <w:ind w:left="720"/>
      <w:contextualSpacing/>
    </w:pPr>
  </w:style>
  <w:style w:type="character" w:styleId="IntenseEmphasis">
    <w:name w:val="Intense Emphasis"/>
    <w:basedOn w:val="DefaultParagraphFont"/>
    <w:uiPriority w:val="21"/>
    <w:qFormat/>
    <w:rsid w:val="00201C08"/>
    <w:rPr>
      <w:i/>
      <w:iCs/>
      <w:color w:val="0F4761" w:themeColor="accent1" w:themeShade="BF"/>
    </w:rPr>
  </w:style>
  <w:style w:type="paragraph" w:styleId="IntenseQuote">
    <w:name w:val="Intense Quote"/>
    <w:basedOn w:val="Normal"/>
    <w:next w:val="Normal"/>
    <w:link w:val="IntenseQuoteChar"/>
    <w:uiPriority w:val="30"/>
    <w:qFormat/>
    <w:rsid w:val="00201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C08"/>
    <w:rPr>
      <w:i/>
      <w:iCs/>
      <w:color w:val="0F4761" w:themeColor="accent1" w:themeShade="BF"/>
    </w:rPr>
  </w:style>
  <w:style w:type="character" w:styleId="IntenseReference">
    <w:name w:val="Intense Reference"/>
    <w:basedOn w:val="DefaultParagraphFont"/>
    <w:uiPriority w:val="32"/>
    <w:qFormat/>
    <w:rsid w:val="00201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91094">
      <w:bodyDiv w:val="1"/>
      <w:marLeft w:val="0"/>
      <w:marRight w:val="0"/>
      <w:marTop w:val="0"/>
      <w:marBottom w:val="0"/>
      <w:divBdr>
        <w:top w:val="none" w:sz="0" w:space="0" w:color="auto"/>
        <w:left w:val="none" w:sz="0" w:space="0" w:color="auto"/>
        <w:bottom w:val="none" w:sz="0" w:space="0" w:color="auto"/>
        <w:right w:val="none" w:sz="0" w:space="0" w:color="auto"/>
      </w:divBdr>
    </w:div>
    <w:div w:id="593324292">
      <w:bodyDiv w:val="1"/>
      <w:marLeft w:val="0"/>
      <w:marRight w:val="0"/>
      <w:marTop w:val="0"/>
      <w:marBottom w:val="0"/>
      <w:divBdr>
        <w:top w:val="none" w:sz="0" w:space="0" w:color="auto"/>
        <w:left w:val="none" w:sz="0" w:space="0" w:color="auto"/>
        <w:bottom w:val="none" w:sz="0" w:space="0" w:color="auto"/>
        <w:right w:val="none" w:sz="0" w:space="0" w:color="auto"/>
      </w:divBdr>
    </w:div>
    <w:div w:id="934560369">
      <w:bodyDiv w:val="1"/>
      <w:marLeft w:val="0"/>
      <w:marRight w:val="0"/>
      <w:marTop w:val="0"/>
      <w:marBottom w:val="0"/>
      <w:divBdr>
        <w:top w:val="none" w:sz="0" w:space="0" w:color="auto"/>
        <w:left w:val="none" w:sz="0" w:space="0" w:color="auto"/>
        <w:bottom w:val="none" w:sz="0" w:space="0" w:color="auto"/>
        <w:right w:val="none" w:sz="0" w:space="0" w:color="auto"/>
      </w:divBdr>
    </w:div>
    <w:div w:id="10271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Megan Reister</dc:creator>
  <cp:keywords/>
  <dc:description/>
  <cp:lastModifiedBy>Dr. Megan Reister</cp:lastModifiedBy>
  <cp:revision>1</cp:revision>
  <cp:lastPrinted>2024-08-23T21:07:00Z</cp:lastPrinted>
  <dcterms:created xsi:type="dcterms:W3CDTF">2024-08-23T20:57:00Z</dcterms:created>
  <dcterms:modified xsi:type="dcterms:W3CDTF">2024-08-23T21:34:00Z</dcterms:modified>
</cp:coreProperties>
</file>