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7130" w14:textId="77777777" w:rsidR="00551AB1" w:rsidRDefault="00551AB1"/>
    <w:p w14:paraId="70A326BC" w14:textId="77777777" w:rsidR="00551AB1" w:rsidRPr="00551AB1" w:rsidRDefault="00551AB1" w:rsidP="00551AB1">
      <w:pPr>
        <w:jc w:val="center"/>
        <w:rPr>
          <w:b/>
        </w:rPr>
      </w:pPr>
      <w:r>
        <w:rPr>
          <w:b/>
        </w:rPr>
        <w:t xml:space="preserve">Competency at Completion – </w:t>
      </w:r>
      <w:proofErr w:type="spellStart"/>
      <w:r>
        <w:rPr>
          <w:b/>
        </w:rPr>
        <w:t>edTPA</w:t>
      </w:r>
      <w:proofErr w:type="spellEnd"/>
      <w:r>
        <w:rPr>
          <w:b/>
        </w:rPr>
        <w:t xml:space="preserve"> Data</w:t>
      </w:r>
    </w:p>
    <w:p w14:paraId="3E11F481" w14:textId="77777777" w:rsidR="00551AB1" w:rsidRDefault="00551AB1">
      <w:r>
        <w:t>In 2020-2021, our candidates outperformed the state and national average in every content area except in Middle Childhood ELA. It should be noted that the average score in this content area was still passing and was derived from only one candidate (N=1)</w:t>
      </w:r>
    </w:p>
    <w:p w14:paraId="51DDDC98" w14:textId="77777777" w:rsidR="00775251" w:rsidRDefault="00551AB1">
      <w:r>
        <w:rPr>
          <w:noProof/>
        </w:rPr>
        <w:drawing>
          <wp:inline distT="0" distB="0" distL="0" distR="0" wp14:anchorId="762879C4" wp14:editId="09D453E2">
            <wp:extent cx="914400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144000" cy="1226820"/>
                    </a:xfrm>
                    <a:prstGeom prst="rect">
                      <a:avLst/>
                    </a:prstGeom>
                  </pic:spPr>
                </pic:pic>
              </a:graphicData>
            </a:graphic>
          </wp:inline>
        </w:drawing>
      </w:r>
    </w:p>
    <w:p w14:paraId="476483FE" w14:textId="77777777" w:rsidR="00551AB1" w:rsidRDefault="00551AB1">
      <w:r>
        <w:rPr>
          <w:noProof/>
        </w:rPr>
        <w:drawing>
          <wp:inline distT="0" distB="0" distL="0" distR="0" wp14:anchorId="31A2CC5C" wp14:editId="4D86B54C">
            <wp:extent cx="4657725" cy="3504351"/>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4659153" cy="3505425"/>
                    </a:xfrm>
                    <a:prstGeom prst="rect">
                      <a:avLst/>
                    </a:prstGeom>
                  </pic:spPr>
                </pic:pic>
              </a:graphicData>
            </a:graphic>
          </wp:inline>
        </w:drawing>
      </w:r>
      <w:r>
        <w:rPr>
          <w:noProof/>
        </w:rPr>
        <w:drawing>
          <wp:inline distT="0" distB="0" distL="0" distR="0" wp14:anchorId="43E5F036" wp14:editId="673D2C05">
            <wp:extent cx="4452938" cy="3231878"/>
            <wp:effectExtent l="0" t="0" r="508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4455676" cy="3233865"/>
                    </a:xfrm>
                    <a:prstGeom prst="rect">
                      <a:avLst/>
                    </a:prstGeom>
                  </pic:spPr>
                </pic:pic>
              </a:graphicData>
            </a:graphic>
          </wp:inline>
        </w:drawing>
      </w:r>
    </w:p>
    <w:sectPr w:rsidR="00551AB1" w:rsidSect="00551AB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B1"/>
    <w:rsid w:val="002B390E"/>
    <w:rsid w:val="00551AB1"/>
    <w:rsid w:val="005C1EC9"/>
    <w:rsid w:val="00631559"/>
    <w:rsid w:val="00CC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8553"/>
  <w15:chartTrackingRefBased/>
  <w15:docId w15:val="{2BF86EE0-9F50-4703-BC28-4B246C04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Rebecca Rook</dc:creator>
  <cp:keywords/>
  <dc:description/>
  <cp:lastModifiedBy>George Ash</cp:lastModifiedBy>
  <cp:revision>2</cp:revision>
  <dcterms:created xsi:type="dcterms:W3CDTF">2022-04-22T13:32:00Z</dcterms:created>
  <dcterms:modified xsi:type="dcterms:W3CDTF">2022-04-22T13:32:00Z</dcterms:modified>
</cp:coreProperties>
</file>